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13" w:rsidRPr="000C725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843D13" w:rsidRPr="000C725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843D13" w:rsidRPr="00843D1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</w:t>
      </w:r>
      <w:r w:rsidR="00FB55AD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低年級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美感教育課程活動經驗推動分享研習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843D1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實施計畫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843D13">
        <w:rPr>
          <w:rFonts w:ascii="Times New Roman" w:eastAsia="標楷體" w:hAnsi="Times New Roman" w:cs="Times New Roman"/>
          <w:sz w:val="28"/>
          <w:szCs w:val="28"/>
        </w:rPr>
        <w:t>依據：</w:t>
      </w:r>
    </w:p>
    <w:p w:rsidR="00913207" w:rsidRDefault="00913207" w:rsidP="00843D13">
      <w:pPr>
        <w:pStyle w:val="a9"/>
        <w:numPr>
          <w:ilvl w:val="0"/>
          <w:numId w:val="17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112.08.11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教育部臺教師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一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字第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1122603331L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號函辦理。</w:t>
      </w:r>
    </w:p>
    <w:p w:rsidR="00843D13" w:rsidRPr="00843D13" w:rsidRDefault="00843D13" w:rsidP="00843D13">
      <w:pPr>
        <w:pStyle w:val="a9"/>
        <w:numPr>
          <w:ilvl w:val="0"/>
          <w:numId w:val="17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嘉義縣辦理藝術與美感深耕年度計畫辦理。</w:t>
      </w:r>
    </w:p>
    <w:p w:rsidR="00884110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緣由：</w:t>
      </w:r>
    </w:p>
    <w:p w:rsidR="0033640A" w:rsidRPr="00843D13" w:rsidRDefault="00843D13" w:rsidP="00843D1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教育工作者美感的素養，其實是影響環境美學及美感教育建構的關鍵推手。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為落實教育部</w:t>
      </w:r>
      <w:r w:rsidR="00884110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美感教育第</w:t>
      </w:r>
      <w:r w:rsidR="00267E53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884110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期五年計畫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84110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並能</w:t>
      </w:r>
      <w:r w:rsidR="00440B1A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強化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嘉義縣全體美感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工作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者的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認知與能力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，開辦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符合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美感教育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各階段工作者經驗分享研習或工作坊之</w:t>
      </w:r>
      <w:r w:rsidR="00884110" w:rsidRPr="00843D13">
        <w:rPr>
          <w:rFonts w:ascii="Times New Roman" w:eastAsia="標楷體" w:hAnsi="Times New Roman" w:cs="Times New Roman"/>
          <w:sz w:val="28"/>
          <w:szCs w:val="28"/>
        </w:rPr>
        <w:t>活動</w:t>
      </w:r>
      <w:r w:rsidR="00483326" w:rsidRPr="00843D13">
        <w:rPr>
          <w:rFonts w:ascii="Times New Roman" w:eastAsia="標楷體" w:hAnsi="Times New Roman" w:cs="Times New Roman"/>
          <w:sz w:val="28"/>
          <w:szCs w:val="28"/>
        </w:rPr>
        <w:t>。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本研習以國小藝術工作者為對象，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期盼能開拓本縣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國小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教育工作者美感視野與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行政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實作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推動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能力，專業精進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提升學生學習成效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A0419" w:rsidRPr="00843D13" w:rsidRDefault="00E43A8C" w:rsidP="00843D1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最後，讓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國小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美感教育課程能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在學校</w:t>
      </w:r>
      <w:r w:rsidR="00913207" w:rsidRPr="00843D13">
        <w:rPr>
          <w:rFonts w:ascii="Times New Roman" w:eastAsia="標楷體" w:hAnsi="Times New Roman" w:cs="Times New Roman"/>
          <w:sz w:val="28"/>
          <w:szCs w:val="28"/>
        </w:rPr>
        <w:t>低年級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及藝術老師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規劃下，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落實於平常教學中</w:t>
      </w:r>
      <w:r w:rsidR="00843D13">
        <w:rPr>
          <w:rFonts w:ascii="Times New Roman" w:eastAsia="標楷體" w:hAnsi="Times New Roman" w:cs="Times New Roman"/>
          <w:sz w:val="28"/>
          <w:szCs w:val="28"/>
        </w:rPr>
        <w:t>，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提升本縣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國小</w:t>
      </w:r>
      <w:r w:rsidR="00913207" w:rsidRPr="00843D13">
        <w:rPr>
          <w:rFonts w:ascii="Times New Roman" w:eastAsia="標楷體" w:hAnsi="Times New Roman" w:cs="Times New Roman"/>
          <w:sz w:val="28"/>
          <w:szCs w:val="28"/>
        </w:rPr>
        <w:t>低年級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全體教育工作者美感教學能力與成效，改變學校美感素養之校園文化，提升高品質之美感教與學的教育職場，促進學校親、師、生皆願意共同來推動學習美感教育，促進教育學習成效，達成教育部美感教育目標。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目的：</w:t>
      </w:r>
    </w:p>
    <w:p w:rsidR="004F3C85" w:rsidRPr="00843D13" w:rsidRDefault="00D713A8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E63D0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國小藝術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教師</w:t>
      </w:r>
      <w:r w:rsidR="00E63D0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研習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分享等活動，以擴大美感教育成效</w:t>
      </w:r>
      <w:r w:rsidR="00483326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4F3C85" w:rsidRPr="00843D13" w:rsidRDefault="00D713A8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遴聘縣內專家或教</w:t>
      </w:r>
      <w:r w:rsidR="00E63D0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授學者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經驗分享講習</w:t>
      </w:r>
      <w:r w:rsidR="00483326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培養全縣工作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者跨領域藝術涵養與美感素養</w:t>
      </w:r>
      <w:r w:rsidR="00843D13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進而能跨領域融入美感教育</w:t>
      </w:r>
      <w:r w:rsidR="00483326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D713A8" w:rsidRPr="00843D13" w:rsidRDefault="00D713A8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藉由美感教育課程經驗分享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研習，提升</w:t>
      </w:r>
      <w:r w:rsidR="00913207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低年級教學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者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參與「藝術與美感」知能的認知及課程規劃與應用的能力，增進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學校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美感教育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的成效，達成美感教育目標。</w:t>
      </w:r>
    </w:p>
    <w:p w:rsidR="00483326" w:rsidRPr="00843D13" w:rsidRDefault="000A3C21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學校校長與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承辦主任及教師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經過美感教育研習分享等活動，能帶領親、師、生共同奠基在在地特色基礎下來推動學習美感教育，達成教育部美感教育目標。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指導單位：教育部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主辦單位：嘉義縣政府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承辦單位：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新港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國小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協辦單位：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柳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林</w:t>
      </w:r>
      <w:r w:rsidR="00155A6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國小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、國立台南生活美學館民雄生活美學工作站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期：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D412BF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星期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D826AB" w:rsidRPr="00843D13" w:rsidRDefault="00D826AB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活動地點：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創新學院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樓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研討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室</w:t>
      </w:r>
      <w:r w:rsidR="00513C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D826AB" w:rsidRPr="00843D13" w:rsidRDefault="00D826AB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活動對象：</w:t>
      </w:r>
      <w:r w:rsidR="00DA78F8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本</w:t>
      </w:r>
      <w:r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縣</w:t>
      </w:r>
      <w:r w:rsidR="00DD2B24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國小</w:t>
      </w:r>
      <w:r w:rsidR="00913207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低</w:t>
      </w:r>
      <w:r w:rsidR="00513CD0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年級教師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每校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名參加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FA7C89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只接受網路報名，不接受現場報名</w:t>
      </w:r>
      <w:r w:rsidR="00913207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</w:t>
      </w:r>
      <w:r w:rsidR="00FA7C89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</w:t>
      </w:r>
      <w:r w:rsidR="00913207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7</w:t>
      </w:r>
      <w:r w:rsidR="00513CD0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0</w:t>
      </w:r>
      <w:r w:rsidR="00FA7C89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43D13" w:rsidRDefault="00B207D0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報名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方式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請至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在職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進修網報名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B207D0" w:rsidRPr="00843D13" w:rsidRDefault="00843D13" w:rsidP="00843D13">
      <w:pPr>
        <w:pStyle w:val="a9"/>
        <w:spacing w:line="480" w:lineRule="exact"/>
        <w:ind w:leftChars="0"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　　　　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如有疑問請洽新港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國小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教務處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ED0539">
        <w:rPr>
          <w:rFonts w:ascii="Times New Roman" w:eastAsia="標楷體" w:hAnsi="Times New Roman" w:cs="Times New Roman"/>
          <w:sz w:val="28"/>
          <w:szCs w:val="28"/>
        </w:rPr>
        <w:t>05-3742039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</w:p>
    <w:p w:rsidR="00B207D0" w:rsidRPr="00843D13" w:rsidRDefault="00B207D0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報名時間：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即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日起至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日（星期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五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）止。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活動內容與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課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程：</w:t>
      </w:r>
      <w:r w:rsidR="00D826AB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如</w:t>
      </w:r>
      <w:r w:rsidR="00D826AB" w:rsidRPr="007229A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附件</w:t>
      </w:r>
      <w:r w:rsidR="00EA0CFF" w:rsidRPr="007229A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一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E7096" w:rsidRPr="00843D13" w:rsidRDefault="00DE7096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經費概算：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由</w:t>
      </w:r>
      <w:r w:rsidR="00192AE2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教育部補助及縣府自籌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預期效益：</w:t>
      </w:r>
    </w:p>
    <w:p w:rsidR="00E803F2" w:rsidRPr="00843D13" w:rsidRDefault="00E803F2" w:rsidP="00843D13">
      <w:pPr>
        <w:pStyle w:val="a9"/>
        <w:numPr>
          <w:ilvl w:val="0"/>
          <w:numId w:val="19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500885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種子學校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、種子教師經驗分享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等活動，</w:t>
      </w:r>
      <w:r w:rsidR="00AB262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建立美感教育友伴資源，提升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美感教育成效。</w:t>
      </w:r>
    </w:p>
    <w:p w:rsidR="00192AE2" w:rsidRPr="00843D13" w:rsidRDefault="00E803F2" w:rsidP="00843D13">
      <w:pPr>
        <w:pStyle w:val="a9"/>
        <w:numPr>
          <w:ilvl w:val="0"/>
          <w:numId w:val="19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遴聘專家或種子教師經驗分享講習，建立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承辦人員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跨領域藝術涵養與美感素養的理念</w:t>
      </w:r>
      <w:r w:rsidR="003B4577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A5673C" w:rsidRPr="00843D13" w:rsidRDefault="00A5673C" w:rsidP="00843D13">
      <w:pPr>
        <w:pStyle w:val="a9"/>
        <w:numPr>
          <w:ilvl w:val="0"/>
          <w:numId w:val="19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本活動能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提升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承辦人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美感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知能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及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教學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規劃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能力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約</w:t>
      </w:r>
      <w:r w:rsidR="00C23A00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1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人次</w:t>
      </w:r>
      <w:r w:rsidR="00695E13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="00695E13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含工作人員</w:t>
      </w:r>
      <w:r w:rsidR="00695E13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附則：</w:t>
      </w:r>
    </w:p>
    <w:p w:rsidR="00192AE2" w:rsidRPr="00843D13" w:rsidRDefault="00843D13" w:rsidP="00843D13">
      <w:pPr>
        <w:pStyle w:val="a9"/>
        <w:numPr>
          <w:ilvl w:val="0"/>
          <w:numId w:val="20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本活動績效良好之工作人員</w:t>
      </w:r>
      <w:r w:rsidRPr="004253EA">
        <w:rPr>
          <w:rFonts w:ascii="Times New Roman" w:eastAsia="標楷體" w:hAnsi="Times New Roman" w:hint="eastAsia"/>
          <w:kern w:val="16"/>
          <w:sz w:val="28"/>
          <w:szCs w:val="28"/>
        </w:rPr>
        <w:t>依據嘉義縣國民中小學校長教師職員獎勵基準給予獎勵。</w:t>
      </w:r>
    </w:p>
    <w:p w:rsidR="00DD2B24" w:rsidRPr="00843D13" w:rsidRDefault="00DD2B24" w:rsidP="00843D13">
      <w:pPr>
        <w:pStyle w:val="a9"/>
        <w:numPr>
          <w:ilvl w:val="0"/>
          <w:numId w:val="20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參加研習工作人員與教師給予公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差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假，並由主辦單位核予研習時數。</w:t>
      </w:r>
    </w:p>
    <w:p w:rsidR="00D23FB4" w:rsidRPr="00843D13" w:rsidRDefault="00D23FB4" w:rsidP="00843D13">
      <w:pPr>
        <w:pStyle w:val="a9"/>
        <w:numPr>
          <w:ilvl w:val="0"/>
          <w:numId w:val="20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各活動如遇天災因素致無法進行需延期時，依各承辦單位公告於嘉義縣</w:t>
      </w:r>
      <w:r w:rsidR="00192AE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教網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後續辦理之。</w:t>
      </w:r>
    </w:p>
    <w:p w:rsidR="007229A9" w:rsidRDefault="004F38C0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本計畫奉核定後實施，修正時亦同</w:t>
      </w:r>
      <w:r w:rsidR="00D23FB4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229A9" w:rsidRDefault="007229A9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:rsidR="007229A9" w:rsidRDefault="00F017D7" w:rsidP="007229A9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43D13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EA0CFF" w:rsidRPr="00843D13">
        <w:rPr>
          <w:rFonts w:ascii="Times New Roman" w:eastAsia="標楷體" w:hAnsi="Times New Roman" w:cs="Times New Roman"/>
          <w:sz w:val="28"/>
          <w:szCs w:val="28"/>
        </w:rPr>
        <w:t>一</w:t>
      </w:r>
      <w:r w:rsidR="007229A9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229A9" w:rsidRPr="000C7253" w:rsidRDefault="007229A9" w:rsidP="007229A9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7229A9" w:rsidRPr="000C7253" w:rsidRDefault="007229A9" w:rsidP="007229A9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7229A9" w:rsidRPr="00BE74AC" w:rsidRDefault="007229A9" w:rsidP="00BE74AC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</w:t>
      </w:r>
      <w:r w:rsidR="00BE74AC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低年級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美感教育課程活動經驗推動分享研習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  <w:r w:rsidR="00BE74AC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br/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課程表</w:t>
      </w:r>
    </w:p>
    <w:p w:rsidR="00500885" w:rsidRPr="00843D13" w:rsidRDefault="00500885" w:rsidP="00500885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1843"/>
        <w:gridCol w:w="3778"/>
        <w:gridCol w:w="1984"/>
        <w:gridCol w:w="1024"/>
      </w:tblGrid>
      <w:tr w:rsidR="000A3C21" w:rsidRPr="00843D13" w:rsidTr="007229A9">
        <w:trPr>
          <w:trHeight w:val="436"/>
          <w:jc w:val="center"/>
        </w:trPr>
        <w:tc>
          <w:tcPr>
            <w:tcW w:w="791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377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19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註</w:t>
            </w:r>
          </w:p>
        </w:tc>
      </w:tr>
      <w:tr w:rsidR="000A3C21" w:rsidRPr="00843D13" w:rsidTr="007229A9">
        <w:trPr>
          <w:cantSplit/>
          <w:trHeight w:val="24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229A9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7229A9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229A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星</w:t>
            </w:r>
          </w:p>
          <w:p w:rsidR="007229A9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  <w:p w:rsidR="000A3C21" w:rsidRPr="00843D13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FA7C89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0~08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761134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34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  <w:p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  <w:p w:rsidR="00761134" w:rsidRPr="00843D13" w:rsidRDefault="00913207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761134" w:rsidRPr="00843D13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3C21" w:rsidRPr="00843D13" w:rsidTr="007229A9">
        <w:trPr>
          <w:cantSplit/>
          <w:trHeight w:val="24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FA7C89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</w:t>
            </w:r>
            <w:r w:rsidR="005E2CA4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C1258E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843D13" w:rsidRDefault="001C6E6D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kern w:val="0"/>
                <w:szCs w:val="24"/>
              </w:rPr>
              <w:t>國小</w:t>
            </w:r>
            <w:r w:rsidR="002936F2" w:rsidRPr="00843D13">
              <w:rPr>
                <w:rFonts w:ascii="Times New Roman" w:eastAsia="標楷體" w:hAnsi="Times New Roman" w:cs="Times New Roman"/>
                <w:kern w:val="0"/>
                <w:szCs w:val="24"/>
              </w:rPr>
              <w:t>美感教育跨域教學</w:t>
            </w:r>
            <w:r w:rsidRPr="00843D13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C2" w:rsidRPr="00843D13" w:rsidRDefault="002936F2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新港</w:t>
            </w:r>
            <w:r w:rsidR="00BB6DC2" w:rsidRPr="00843D13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  <w:p w:rsidR="000A3C21" w:rsidRPr="00843D13" w:rsidRDefault="002936F2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顏金郎</w:t>
            </w:r>
            <w:r w:rsidR="00C1258E" w:rsidRPr="00843D13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5973" w:rsidRPr="00843D13" w:rsidTr="007229A9">
        <w:trPr>
          <w:cantSplit/>
          <w:trHeight w:val="24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843D13" w:rsidRDefault="00F75973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40~12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843D13" w:rsidRDefault="00913207" w:rsidP="00F7597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國小低年級美感教育之教學探討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0" w:rsidRPr="00843D13" w:rsidRDefault="00913207" w:rsidP="00F7597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陳虹百教授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外聘</w:t>
            </w:r>
          </w:p>
        </w:tc>
      </w:tr>
      <w:tr w:rsidR="00F75973" w:rsidRPr="00843D13" w:rsidTr="007229A9">
        <w:trPr>
          <w:cantSplit/>
          <w:trHeight w:val="42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843D13" w:rsidRDefault="00F75973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12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10~13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MediumGap" w:sz="24" w:space="0" w:color="auto"/>
            </w:tcBorders>
            <w:vAlign w:val="center"/>
          </w:tcPr>
          <w:p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ACD" w:rsidRPr="00843D13" w:rsidTr="007229A9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CD" w:rsidRPr="00843D13" w:rsidRDefault="002D0ACD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30~16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CD" w:rsidRPr="00843D13" w:rsidRDefault="00913207" w:rsidP="009A21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低年級</w:t>
            </w:r>
            <w:bookmarkStart w:id="0" w:name="_GoBack"/>
            <w:bookmarkEnd w:id="0"/>
            <w:r w:rsidRPr="00843D13">
              <w:rPr>
                <w:rFonts w:ascii="Times New Roman" w:eastAsia="標楷體" w:hAnsi="Times New Roman" w:cs="Times New Roman"/>
                <w:szCs w:val="24"/>
              </w:rPr>
              <w:t>跨領域美感教育</w:t>
            </w:r>
            <w:r w:rsidR="000A30BA" w:rsidRPr="00843D13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F2" w:rsidRPr="00843D13" w:rsidRDefault="00913207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丘永福教授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外聘</w:t>
            </w:r>
          </w:p>
        </w:tc>
      </w:tr>
      <w:tr w:rsidR="002D0ACD" w:rsidRPr="00843D13" w:rsidTr="007229A9">
        <w:trPr>
          <w:cantSplit/>
          <w:trHeight w:val="24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0ACD" w:rsidRPr="00843D13" w:rsidRDefault="002D0ACD" w:rsidP="002D0A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CD" w:rsidRPr="00843D13" w:rsidRDefault="002D0ACD" w:rsidP="007229A9">
            <w:pPr>
              <w:spacing w:line="480" w:lineRule="exact"/>
              <w:ind w:left="10" w:hangingChars="4" w:hanging="1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16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00~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閉幕式及賦歸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CD" w:rsidRPr="00843D13" w:rsidRDefault="00913207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2D0ACD" w:rsidRPr="00843D13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ACD" w:rsidRPr="00843D13" w:rsidTr="007229A9">
        <w:trPr>
          <w:cantSplit/>
          <w:trHeight w:val="311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0ACD" w:rsidRPr="00843D13" w:rsidRDefault="002D0ACD" w:rsidP="002D0A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Cs/>
                <w:szCs w:val="24"/>
              </w:rPr>
              <w:t>〈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＊得視講師行程調整流程表及講題〉</w:t>
            </w:r>
          </w:p>
        </w:tc>
      </w:tr>
    </w:tbl>
    <w:p w:rsidR="007229A9" w:rsidRDefault="007229A9" w:rsidP="00EA0CFF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229A9" w:rsidRDefault="007229A9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7229A9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10" w:rsidRDefault="00320C10" w:rsidP="00483326">
      <w:r>
        <w:separator/>
      </w:r>
    </w:p>
  </w:endnote>
  <w:endnote w:type="continuationSeparator" w:id="0">
    <w:p w:rsidR="00320C10" w:rsidRDefault="00320C10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10" w:rsidRDefault="00320C10" w:rsidP="00483326">
      <w:r>
        <w:separator/>
      </w:r>
    </w:p>
  </w:footnote>
  <w:footnote w:type="continuationSeparator" w:id="0">
    <w:p w:rsidR="00320C10" w:rsidRDefault="00320C10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0BA32AC7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1A566EC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2221E1E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28579F4"/>
    <w:multiLevelType w:val="hybridMultilevel"/>
    <w:tmpl w:val="B114C18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5566C58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0" w15:restartNumberingAfterBreak="0">
    <w:nsid w:val="287D742F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2C516556"/>
    <w:multiLevelType w:val="hybridMultilevel"/>
    <w:tmpl w:val="D0A613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510F46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6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711B67"/>
    <w:multiLevelType w:val="hybridMultilevel"/>
    <w:tmpl w:val="212E532A"/>
    <w:lvl w:ilvl="0" w:tplc="C8D65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15"/>
  </w:num>
  <w:num w:numId="14">
    <w:abstractNumId w:val="12"/>
  </w:num>
  <w:num w:numId="15">
    <w:abstractNumId w:val="18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8AC"/>
    <w:rsid w:val="00035683"/>
    <w:rsid w:val="00047E44"/>
    <w:rsid w:val="00076193"/>
    <w:rsid w:val="0008403F"/>
    <w:rsid w:val="00092E52"/>
    <w:rsid w:val="000A30BA"/>
    <w:rsid w:val="000A3C21"/>
    <w:rsid w:val="000A7821"/>
    <w:rsid w:val="000E1D08"/>
    <w:rsid w:val="00116981"/>
    <w:rsid w:val="00123F23"/>
    <w:rsid w:val="0012754C"/>
    <w:rsid w:val="001507B9"/>
    <w:rsid w:val="00153927"/>
    <w:rsid w:val="00155A63"/>
    <w:rsid w:val="001861A5"/>
    <w:rsid w:val="00192AE2"/>
    <w:rsid w:val="001A40C2"/>
    <w:rsid w:val="001C6E6D"/>
    <w:rsid w:val="001C73F3"/>
    <w:rsid w:val="001E1F28"/>
    <w:rsid w:val="001F7CEC"/>
    <w:rsid w:val="002047FB"/>
    <w:rsid w:val="00247E25"/>
    <w:rsid w:val="00257253"/>
    <w:rsid w:val="002621A0"/>
    <w:rsid w:val="00267E53"/>
    <w:rsid w:val="00270957"/>
    <w:rsid w:val="00281944"/>
    <w:rsid w:val="002936F2"/>
    <w:rsid w:val="002A349E"/>
    <w:rsid w:val="002B5D60"/>
    <w:rsid w:val="002B70FE"/>
    <w:rsid w:val="002C7C8F"/>
    <w:rsid w:val="002D0ACD"/>
    <w:rsid w:val="002D33AA"/>
    <w:rsid w:val="002D3701"/>
    <w:rsid w:val="002F3C9C"/>
    <w:rsid w:val="00300B1A"/>
    <w:rsid w:val="00306187"/>
    <w:rsid w:val="00320C10"/>
    <w:rsid w:val="0033003C"/>
    <w:rsid w:val="00331527"/>
    <w:rsid w:val="0033396D"/>
    <w:rsid w:val="0033640A"/>
    <w:rsid w:val="003564B2"/>
    <w:rsid w:val="00360A83"/>
    <w:rsid w:val="003971B5"/>
    <w:rsid w:val="003A0B7B"/>
    <w:rsid w:val="003B4577"/>
    <w:rsid w:val="003C644F"/>
    <w:rsid w:val="003E10AD"/>
    <w:rsid w:val="003F7BBB"/>
    <w:rsid w:val="0041243B"/>
    <w:rsid w:val="00417525"/>
    <w:rsid w:val="00440B1A"/>
    <w:rsid w:val="0044590A"/>
    <w:rsid w:val="004608E2"/>
    <w:rsid w:val="00476626"/>
    <w:rsid w:val="00483326"/>
    <w:rsid w:val="004A30D6"/>
    <w:rsid w:val="004B37D8"/>
    <w:rsid w:val="004D72A2"/>
    <w:rsid w:val="004E3A08"/>
    <w:rsid w:val="004F38C0"/>
    <w:rsid w:val="004F3C85"/>
    <w:rsid w:val="00500885"/>
    <w:rsid w:val="005014E3"/>
    <w:rsid w:val="0051035B"/>
    <w:rsid w:val="00513CD0"/>
    <w:rsid w:val="0055757B"/>
    <w:rsid w:val="00576DB8"/>
    <w:rsid w:val="00586787"/>
    <w:rsid w:val="005877EB"/>
    <w:rsid w:val="00594595"/>
    <w:rsid w:val="005D32E4"/>
    <w:rsid w:val="005E2CA4"/>
    <w:rsid w:val="005F207A"/>
    <w:rsid w:val="005F2578"/>
    <w:rsid w:val="00615EEF"/>
    <w:rsid w:val="00621064"/>
    <w:rsid w:val="00622CC7"/>
    <w:rsid w:val="00624AF2"/>
    <w:rsid w:val="00637F80"/>
    <w:rsid w:val="0067739F"/>
    <w:rsid w:val="00695E13"/>
    <w:rsid w:val="006D1753"/>
    <w:rsid w:val="006D258D"/>
    <w:rsid w:val="006D25C8"/>
    <w:rsid w:val="006D5A40"/>
    <w:rsid w:val="006E2A83"/>
    <w:rsid w:val="006E3967"/>
    <w:rsid w:val="006F4712"/>
    <w:rsid w:val="00703906"/>
    <w:rsid w:val="007229A9"/>
    <w:rsid w:val="00722DC1"/>
    <w:rsid w:val="00740029"/>
    <w:rsid w:val="00742959"/>
    <w:rsid w:val="00752195"/>
    <w:rsid w:val="00756ECA"/>
    <w:rsid w:val="00761134"/>
    <w:rsid w:val="00762401"/>
    <w:rsid w:val="00765CA9"/>
    <w:rsid w:val="0077533C"/>
    <w:rsid w:val="00784D6E"/>
    <w:rsid w:val="00796789"/>
    <w:rsid w:val="007B1E60"/>
    <w:rsid w:val="00802641"/>
    <w:rsid w:val="00820CB5"/>
    <w:rsid w:val="0082656B"/>
    <w:rsid w:val="00837ED8"/>
    <w:rsid w:val="00843D13"/>
    <w:rsid w:val="00846CF4"/>
    <w:rsid w:val="00883E2F"/>
    <w:rsid w:val="00884110"/>
    <w:rsid w:val="008A4F8A"/>
    <w:rsid w:val="008B0FCB"/>
    <w:rsid w:val="008C0E0D"/>
    <w:rsid w:val="008D6623"/>
    <w:rsid w:val="008F25DA"/>
    <w:rsid w:val="008F4A0C"/>
    <w:rsid w:val="0091286F"/>
    <w:rsid w:val="00913207"/>
    <w:rsid w:val="00916AE3"/>
    <w:rsid w:val="00925343"/>
    <w:rsid w:val="00933473"/>
    <w:rsid w:val="009375BF"/>
    <w:rsid w:val="00951596"/>
    <w:rsid w:val="0096708C"/>
    <w:rsid w:val="00985565"/>
    <w:rsid w:val="009A21CD"/>
    <w:rsid w:val="009A35B4"/>
    <w:rsid w:val="009C556F"/>
    <w:rsid w:val="009D2BBB"/>
    <w:rsid w:val="009F1C00"/>
    <w:rsid w:val="009F5BC2"/>
    <w:rsid w:val="00A2177E"/>
    <w:rsid w:val="00A239F8"/>
    <w:rsid w:val="00A34926"/>
    <w:rsid w:val="00A566B2"/>
    <w:rsid w:val="00A5673C"/>
    <w:rsid w:val="00A601DE"/>
    <w:rsid w:val="00A66913"/>
    <w:rsid w:val="00A679D6"/>
    <w:rsid w:val="00A85359"/>
    <w:rsid w:val="00A92922"/>
    <w:rsid w:val="00AA144C"/>
    <w:rsid w:val="00AB262E"/>
    <w:rsid w:val="00AD3232"/>
    <w:rsid w:val="00AE204C"/>
    <w:rsid w:val="00AE2D31"/>
    <w:rsid w:val="00AF2D19"/>
    <w:rsid w:val="00B05562"/>
    <w:rsid w:val="00B0584E"/>
    <w:rsid w:val="00B071D5"/>
    <w:rsid w:val="00B207D0"/>
    <w:rsid w:val="00B21D19"/>
    <w:rsid w:val="00B249F3"/>
    <w:rsid w:val="00B24F09"/>
    <w:rsid w:val="00B56922"/>
    <w:rsid w:val="00B70898"/>
    <w:rsid w:val="00B80A4F"/>
    <w:rsid w:val="00B851B2"/>
    <w:rsid w:val="00B873F4"/>
    <w:rsid w:val="00B910D3"/>
    <w:rsid w:val="00BA0419"/>
    <w:rsid w:val="00BB6DC2"/>
    <w:rsid w:val="00BB7A7E"/>
    <w:rsid w:val="00BC6171"/>
    <w:rsid w:val="00BC66ED"/>
    <w:rsid w:val="00BD6AD5"/>
    <w:rsid w:val="00BE3690"/>
    <w:rsid w:val="00BE3B4D"/>
    <w:rsid w:val="00BE3BE5"/>
    <w:rsid w:val="00BE74AC"/>
    <w:rsid w:val="00BF7370"/>
    <w:rsid w:val="00C05790"/>
    <w:rsid w:val="00C1258E"/>
    <w:rsid w:val="00C21AB0"/>
    <w:rsid w:val="00C23A00"/>
    <w:rsid w:val="00C43910"/>
    <w:rsid w:val="00C43A4E"/>
    <w:rsid w:val="00C627D3"/>
    <w:rsid w:val="00C63A01"/>
    <w:rsid w:val="00C7191A"/>
    <w:rsid w:val="00C71E97"/>
    <w:rsid w:val="00C82152"/>
    <w:rsid w:val="00C86EF3"/>
    <w:rsid w:val="00CB2434"/>
    <w:rsid w:val="00CE7722"/>
    <w:rsid w:val="00CF2A5C"/>
    <w:rsid w:val="00D079EB"/>
    <w:rsid w:val="00D12DF6"/>
    <w:rsid w:val="00D23FB4"/>
    <w:rsid w:val="00D412BF"/>
    <w:rsid w:val="00D713A8"/>
    <w:rsid w:val="00D826AB"/>
    <w:rsid w:val="00D94DBE"/>
    <w:rsid w:val="00DA78F8"/>
    <w:rsid w:val="00DC327E"/>
    <w:rsid w:val="00DC3C0B"/>
    <w:rsid w:val="00DD2B24"/>
    <w:rsid w:val="00DD516F"/>
    <w:rsid w:val="00DE2AA2"/>
    <w:rsid w:val="00DE7096"/>
    <w:rsid w:val="00E00742"/>
    <w:rsid w:val="00E20B7F"/>
    <w:rsid w:val="00E43A8C"/>
    <w:rsid w:val="00E63D0E"/>
    <w:rsid w:val="00E650A8"/>
    <w:rsid w:val="00E715E3"/>
    <w:rsid w:val="00E803F2"/>
    <w:rsid w:val="00E959AC"/>
    <w:rsid w:val="00EA0CFF"/>
    <w:rsid w:val="00EB33BA"/>
    <w:rsid w:val="00EC55C4"/>
    <w:rsid w:val="00EE0315"/>
    <w:rsid w:val="00EF33AC"/>
    <w:rsid w:val="00F017D7"/>
    <w:rsid w:val="00F04F23"/>
    <w:rsid w:val="00F11AD8"/>
    <w:rsid w:val="00F13FFC"/>
    <w:rsid w:val="00F206C1"/>
    <w:rsid w:val="00F50046"/>
    <w:rsid w:val="00F701B6"/>
    <w:rsid w:val="00F75973"/>
    <w:rsid w:val="00F80173"/>
    <w:rsid w:val="00F81BC9"/>
    <w:rsid w:val="00F85825"/>
    <w:rsid w:val="00FA7C89"/>
    <w:rsid w:val="00FB55AD"/>
    <w:rsid w:val="00FD1796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78322A7-F180-44A4-8391-B914379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周畹萍</cp:lastModifiedBy>
  <cp:revision>10</cp:revision>
  <cp:lastPrinted>2020-11-08T12:40:00Z</cp:lastPrinted>
  <dcterms:created xsi:type="dcterms:W3CDTF">2024-03-07T02:31:00Z</dcterms:created>
  <dcterms:modified xsi:type="dcterms:W3CDTF">2024-03-11T06:53:00Z</dcterms:modified>
</cp:coreProperties>
</file>